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Segoe UI" w:hAnsi="Segoe UI" w:cs="Segoe UI" w:eastAsia="Segoe UI"/>
          <w:color w:val="000000"/>
          <w:spacing w:val="0"/>
          <w:position w:val="0"/>
          <w:sz w:val="20"/>
          <w:shd w:fill="FFFFFF" w:val="clear"/>
        </w:rPr>
      </w:pPr>
      <w:r>
        <w:rPr>
          <w:rFonts w:ascii="Segoe UI" w:hAnsi="Segoe UI" w:cs="Segoe UI" w:eastAsia="Segoe UI"/>
          <w:color w:val="0DA3E2"/>
          <w:spacing w:val="0"/>
          <w:position w:val="0"/>
          <w:sz w:val="20"/>
          <w:shd w:fill="FFFFFF" w:val="clear"/>
        </w:rPr>
        <w:br/>
      </w:r>
    </w:p>
    <w:p>
      <w:pPr>
        <w:spacing w:before="300" w:after="150" w:line="240"/>
        <w:ind w:right="0" w:left="0" w:firstLine="0"/>
        <w:jc w:val="left"/>
        <w:rPr>
          <w:rFonts w:ascii="inherit" w:hAnsi="inherit" w:cs="inherit" w:eastAsia="inherit"/>
          <w:color w:val="000000"/>
          <w:spacing w:val="0"/>
          <w:position w:val="0"/>
          <w:sz w:val="54"/>
          <w:shd w:fill="auto" w:val="clear"/>
        </w:rPr>
      </w:pPr>
      <w:r>
        <w:rPr>
          <w:rFonts w:ascii="inherit" w:hAnsi="inherit" w:cs="inherit" w:eastAsia="inherit"/>
          <w:color w:val="000000"/>
          <w:spacing w:val="0"/>
          <w:position w:val="0"/>
          <w:sz w:val="54"/>
          <w:shd w:fill="auto" w:val="clear"/>
        </w:rPr>
        <w:t xml:space="preserve">Službeni glasnik BiH, broj 52/16</w:t>
      </w:r>
    </w:p>
    <w:p>
      <w:pPr>
        <w:spacing w:before="0" w:after="0" w:line="240"/>
        <w:ind w:right="0" w:left="0" w:firstLine="0"/>
        <w:jc w:val="left"/>
        <w:rPr>
          <w:rFonts w:ascii="Segoe UI" w:hAnsi="Segoe UI" w:cs="Segoe UI" w:eastAsia="Segoe UI"/>
          <w:color w:val="000000"/>
          <w:spacing w:val="0"/>
          <w:position w:val="0"/>
          <w:sz w:val="20"/>
          <w:shd w:fill="auto" w:val="clear"/>
        </w:rPr>
      </w:pPr>
      <w:r>
        <w:rPr>
          <w:rFonts w:ascii="Segoe UI" w:hAnsi="Segoe UI" w:cs="Segoe UI" w:eastAsia="Segoe UI"/>
          <w:color w:val="000000"/>
          <w:spacing w:val="0"/>
          <w:position w:val="0"/>
          <w:sz w:val="20"/>
          <w:shd w:fill="auto" w:val="clear"/>
        </w:rPr>
        <w:t xml:space="preserve">Na osnovu </w:t>
      </w:r>
      <w:r>
        <w:rPr>
          <w:rFonts w:ascii="Segoe UI" w:hAnsi="Segoe UI" w:cs="Segoe UI" w:eastAsia="Segoe UI"/>
          <w:color w:val="000000"/>
          <w:spacing w:val="0"/>
          <w:position w:val="0"/>
          <w:sz w:val="20"/>
          <w:shd w:fill="auto" w:val="clear"/>
        </w:rPr>
        <w:t xml:space="preserve">člana 41. stav (2) Zakona o sportu u Bosni i Hercegovini ("Službeni glasnik BiH", br. 27/08 i 102/09) i člana 17. Zakona o Vijeću ministara Bosne i Hercegovine ("Službeni glasnik BiH", br. 30/03, 42/03, 81/06, 76/07, 81/07, 94/07 i 24/08), Vijeće ministara Bosne i Hercegovine, na prijedlog Ministarstva civilnih poslova Bosne i Hercegovine, na 61. sjednici, održanoj 20. juna 2016. godine, donijelo je </w:t>
        <w:br/>
      </w:r>
      <w:r>
        <w:rPr>
          <w:rFonts w:ascii="Segoe UI" w:hAnsi="Segoe UI" w:cs="Segoe UI" w:eastAsia="Segoe UI"/>
          <w:color w:val="000000"/>
          <w:spacing w:val="0"/>
          <w:position w:val="0"/>
          <w:sz w:val="20"/>
          <w:shd w:fill="auto" w:val="clear"/>
        </w:rPr>
        <w:br/>
        <w:br/>
      </w:r>
    </w:p>
    <w:p>
      <w:pPr>
        <w:spacing w:before="0" w:after="150" w:line="240"/>
        <w:ind w:right="0" w:left="0" w:firstLine="0"/>
        <w:jc w:val="center"/>
        <w:rPr>
          <w:rFonts w:ascii="Segoe UI" w:hAnsi="Segoe UI" w:cs="Segoe UI" w:eastAsia="Segoe UI"/>
          <w:color w:val="000000"/>
          <w:spacing w:val="0"/>
          <w:position w:val="0"/>
          <w:sz w:val="20"/>
          <w:shd w:fill="auto" w:val="clear"/>
        </w:rPr>
      </w:pPr>
      <w:r>
        <w:rPr>
          <w:rFonts w:ascii="Segoe UI" w:hAnsi="Segoe UI" w:cs="Segoe UI" w:eastAsia="Segoe UI"/>
          <w:b/>
          <w:color w:val="000000"/>
          <w:spacing w:val="0"/>
          <w:position w:val="0"/>
          <w:sz w:val="20"/>
          <w:shd w:fill="auto" w:val="clear"/>
        </w:rPr>
        <w:t xml:space="preserve">PRAVILNIK </w:t>
      </w:r>
      <w:r>
        <w:rPr>
          <w:rFonts w:ascii="Segoe UI" w:hAnsi="Segoe UI" w:cs="Segoe UI" w:eastAsia="Segoe UI"/>
          <w:color w:val="000000"/>
          <w:spacing w:val="0"/>
          <w:position w:val="0"/>
          <w:sz w:val="20"/>
          <w:shd w:fill="auto" w:val="clear"/>
        </w:rPr>
        <w:br/>
        <w:br/>
        <w:br/>
      </w:r>
      <w:r>
        <w:rPr>
          <w:rFonts w:ascii="Segoe UI" w:hAnsi="Segoe UI" w:cs="Segoe UI" w:eastAsia="Segoe UI"/>
          <w:b/>
          <w:color w:val="000000"/>
          <w:spacing w:val="0"/>
          <w:position w:val="0"/>
          <w:sz w:val="20"/>
          <w:shd w:fill="auto" w:val="clear"/>
        </w:rPr>
        <w:t xml:space="preserve">O KATEGORIZACIJI SPORTISTA NA NIVOU BOSNE I HERCEGOVINE</w:t>
      </w:r>
      <w:r>
        <w:rPr>
          <w:rFonts w:ascii="Segoe UI" w:hAnsi="Segoe UI" w:cs="Segoe UI" w:eastAsia="Segoe UI"/>
          <w:color w:val="000000"/>
          <w:spacing w:val="0"/>
          <w:position w:val="0"/>
          <w:sz w:val="20"/>
          <w:shd w:fill="auto" w:val="clear"/>
        </w:rPr>
        <w:t xml:space="preserve"> </w:t>
        <w:br/>
        <w:br/>
      </w:r>
    </w:p>
    <w:p>
      <w:pPr>
        <w:spacing w:before="0" w:after="150" w:line="240"/>
        <w:ind w:right="0" w:left="0" w:firstLine="0"/>
        <w:jc w:val="center"/>
        <w:rPr>
          <w:rFonts w:ascii="Segoe UI" w:hAnsi="Segoe UI" w:cs="Segoe UI" w:eastAsia="Segoe UI"/>
          <w:color w:val="000000"/>
          <w:spacing w:val="0"/>
          <w:position w:val="0"/>
          <w:sz w:val="20"/>
          <w:shd w:fill="auto" w:val="clear"/>
        </w:rPr>
      </w:pPr>
      <w:r>
        <w:rPr>
          <w:rFonts w:ascii="Segoe UI" w:hAnsi="Segoe UI" w:cs="Segoe UI" w:eastAsia="Segoe UI"/>
          <w:b/>
          <w:color w:val="000000"/>
          <w:spacing w:val="0"/>
          <w:position w:val="0"/>
          <w:sz w:val="20"/>
          <w:shd w:fill="auto" w:val="clear"/>
        </w:rPr>
        <w:t xml:space="preserve">Član 1. </w:t>
      </w:r>
      <w:r>
        <w:rPr>
          <w:rFonts w:ascii="Segoe UI" w:hAnsi="Segoe UI" w:cs="Segoe UI" w:eastAsia="Segoe UI"/>
          <w:color w:val="000000"/>
          <w:spacing w:val="0"/>
          <w:position w:val="0"/>
          <w:sz w:val="20"/>
          <w:shd w:fill="auto" w:val="clear"/>
        </w:rPr>
        <w:br/>
      </w:r>
      <w:r>
        <w:rPr>
          <w:rFonts w:ascii="Segoe UI" w:hAnsi="Segoe UI" w:cs="Segoe UI" w:eastAsia="Segoe UI"/>
          <w:b/>
          <w:color w:val="000000"/>
          <w:spacing w:val="0"/>
          <w:position w:val="0"/>
          <w:sz w:val="20"/>
          <w:shd w:fill="auto" w:val="clear"/>
        </w:rPr>
        <w:t xml:space="preserve">(Predmet) </w:t>
      </w:r>
      <w:r>
        <w:rPr>
          <w:rFonts w:ascii="Segoe UI" w:hAnsi="Segoe UI" w:cs="Segoe UI" w:eastAsia="Segoe UI"/>
          <w:color w:val="000000"/>
          <w:spacing w:val="0"/>
          <w:position w:val="0"/>
          <w:sz w:val="20"/>
          <w:shd w:fill="auto" w:val="clear"/>
        </w:rPr>
        <w:br/>
      </w:r>
    </w:p>
    <w:p>
      <w:pPr>
        <w:spacing w:before="0" w:after="0" w:line="240"/>
        <w:ind w:right="0" w:left="0" w:firstLine="0"/>
        <w:jc w:val="left"/>
        <w:rPr>
          <w:rFonts w:ascii="Segoe UI" w:hAnsi="Segoe UI" w:cs="Segoe UI" w:eastAsia="Segoe UI"/>
          <w:color w:val="000000"/>
          <w:spacing w:val="0"/>
          <w:position w:val="0"/>
          <w:sz w:val="20"/>
          <w:shd w:fill="auto" w:val="clear"/>
        </w:rPr>
      </w:pPr>
      <w:r>
        <w:rPr>
          <w:rFonts w:ascii="Segoe UI" w:hAnsi="Segoe UI" w:cs="Segoe UI" w:eastAsia="Segoe UI"/>
          <w:color w:val="000000"/>
          <w:spacing w:val="0"/>
          <w:position w:val="0"/>
          <w:sz w:val="20"/>
          <w:shd w:fill="auto" w:val="clear"/>
        </w:rPr>
        <w:t xml:space="preserve">Ovim pravilnikom utvr</w:t>
      </w:r>
      <w:r>
        <w:rPr>
          <w:rFonts w:ascii="Segoe UI" w:hAnsi="Segoe UI" w:cs="Segoe UI" w:eastAsia="Segoe UI"/>
          <w:color w:val="000000"/>
          <w:spacing w:val="0"/>
          <w:position w:val="0"/>
          <w:sz w:val="20"/>
          <w:shd w:fill="auto" w:val="clear"/>
        </w:rPr>
        <w:t xml:space="preserve">đuju se kategorije sportista/sportistkinja, postupak svrstavanja sportista u kategorije, kriteriji za kategorizaciju sportista, oblici i način ostvarivanja prava koje sportisti ostvaruju na osnovu kategorizacije sportista na nivou Bosne i Hercegovine. </w:t>
        <w:br/>
      </w:r>
      <w:r>
        <w:rPr>
          <w:rFonts w:ascii="Segoe UI" w:hAnsi="Segoe UI" w:cs="Segoe UI" w:eastAsia="Segoe UI"/>
          <w:color w:val="000000"/>
          <w:spacing w:val="0"/>
          <w:position w:val="0"/>
          <w:sz w:val="20"/>
          <w:shd w:fill="auto" w:val="clear"/>
        </w:rPr>
        <w:br/>
      </w:r>
    </w:p>
    <w:p>
      <w:pPr>
        <w:spacing w:before="0" w:after="150" w:line="240"/>
        <w:ind w:right="0" w:left="0" w:firstLine="0"/>
        <w:jc w:val="center"/>
        <w:rPr>
          <w:rFonts w:ascii="Segoe UI" w:hAnsi="Segoe UI" w:cs="Segoe UI" w:eastAsia="Segoe UI"/>
          <w:color w:val="000000"/>
          <w:spacing w:val="0"/>
          <w:position w:val="0"/>
          <w:sz w:val="20"/>
          <w:shd w:fill="auto" w:val="clear"/>
        </w:rPr>
      </w:pPr>
      <w:r>
        <w:rPr>
          <w:rFonts w:ascii="Segoe UI" w:hAnsi="Segoe UI" w:cs="Segoe UI" w:eastAsia="Segoe UI"/>
          <w:b/>
          <w:color w:val="000000"/>
          <w:spacing w:val="0"/>
          <w:position w:val="0"/>
          <w:sz w:val="20"/>
          <w:shd w:fill="auto" w:val="clear"/>
        </w:rPr>
        <w:t xml:space="preserve">Član 2. </w:t>
      </w:r>
      <w:r>
        <w:rPr>
          <w:rFonts w:ascii="Segoe UI" w:hAnsi="Segoe UI" w:cs="Segoe UI" w:eastAsia="Segoe UI"/>
          <w:color w:val="000000"/>
          <w:spacing w:val="0"/>
          <w:position w:val="0"/>
          <w:sz w:val="20"/>
          <w:shd w:fill="auto" w:val="clear"/>
        </w:rPr>
        <w:br/>
      </w:r>
      <w:r>
        <w:rPr>
          <w:rFonts w:ascii="Segoe UI" w:hAnsi="Segoe UI" w:cs="Segoe UI" w:eastAsia="Segoe UI"/>
          <w:b/>
          <w:color w:val="000000"/>
          <w:spacing w:val="0"/>
          <w:position w:val="0"/>
          <w:sz w:val="20"/>
          <w:shd w:fill="auto" w:val="clear"/>
        </w:rPr>
        <w:t xml:space="preserve">(Osnov za kategorizaciju sportista) </w:t>
      </w:r>
      <w:r>
        <w:rPr>
          <w:rFonts w:ascii="Segoe UI" w:hAnsi="Segoe UI" w:cs="Segoe UI" w:eastAsia="Segoe UI"/>
          <w:color w:val="000000"/>
          <w:spacing w:val="0"/>
          <w:position w:val="0"/>
          <w:sz w:val="20"/>
          <w:shd w:fill="auto" w:val="clear"/>
        </w:rPr>
        <w:br/>
      </w:r>
    </w:p>
    <w:p>
      <w:pPr>
        <w:spacing w:before="0" w:after="0" w:line="240"/>
        <w:ind w:right="0" w:left="0" w:firstLine="0"/>
        <w:jc w:val="left"/>
        <w:rPr>
          <w:rFonts w:ascii="Segoe UI" w:hAnsi="Segoe UI" w:cs="Segoe UI" w:eastAsia="Segoe UI"/>
          <w:color w:val="000000"/>
          <w:spacing w:val="0"/>
          <w:position w:val="0"/>
          <w:sz w:val="20"/>
          <w:shd w:fill="auto" w:val="clear"/>
        </w:rPr>
      </w:pPr>
      <w:r>
        <w:rPr>
          <w:rFonts w:ascii="Segoe UI" w:hAnsi="Segoe UI" w:cs="Segoe UI" w:eastAsia="Segoe UI"/>
          <w:color w:val="000000"/>
          <w:spacing w:val="0"/>
          <w:position w:val="0"/>
          <w:sz w:val="20"/>
          <w:shd w:fill="auto" w:val="clear"/>
        </w:rPr>
        <w:t xml:space="preserve">Osnov za kategorizaciju sportista je ostvareni zna</w:t>
      </w:r>
      <w:r>
        <w:rPr>
          <w:rFonts w:ascii="Segoe UI" w:hAnsi="Segoe UI" w:cs="Segoe UI" w:eastAsia="Segoe UI"/>
          <w:color w:val="000000"/>
          <w:spacing w:val="0"/>
          <w:position w:val="0"/>
          <w:sz w:val="20"/>
          <w:shd w:fill="auto" w:val="clear"/>
        </w:rPr>
        <w:t xml:space="preserve">čajan sportski rezultat koji je sportista ostvario na zvaničnim međunarodnim takmičenjima u sportskim disciplinama koje su na zvaničnom programu Olimpijskih igara u organizaciji Međunarodnog olimpijskog komiteta (IOC), Paraolimpijskih igara u organizaciji Internacionalnog paraolimpijskog komiteta (IPC) i Specijalne olimpijade u organizaciji Međunarodne specijalne olimpijade, odnosno plasman za učešće na navedenim takmičenjima na način i pod uvjetima propisanim članom 3. ovog pravilnika. </w:t>
        <w:br/>
      </w:r>
      <w:r>
        <w:rPr>
          <w:rFonts w:ascii="Segoe UI" w:hAnsi="Segoe UI" w:cs="Segoe UI" w:eastAsia="Segoe UI"/>
          <w:color w:val="000000"/>
          <w:spacing w:val="0"/>
          <w:position w:val="0"/>
          <w:sz w:val="20"/>
          <w:shd w:fill="auto" w:val="clear"/>
        </w:rPr>
        <w:br/>
      </w:r>
    </w:p>
    <w:p>
      <w:pPr>
        <w:spacing w:before="0" w:after="150" w:line="240"/>
        <w:ind w:right="0" w:left="0" w:firstLine="0"/>
        <w:jc w:val="center"/>
        <w:rPr>
          <w:rFonts w:ascii="Segoe UI" w:hAnsi="Segoe UI" w:cs="Segoe UI" w:eastAsia="Segoe UI"/>
          <w:color w:val="000000"/>
          <w:spacing w:val="0"/>
          <w:position w:val="0"/>
          <w:sz w:val="20"/>
          <w:shd w:fill="auto" w:val="clear"/>
        </w:rPr>
      </w:pPr>
      <w:r>
        <w:rPr>
          <w:rFonts w:ascii="Segoe UI" w:hAnsi="Segoe UI" w:cs="Segoe UI" w:eastAsia="Segoe UI"/>
          <w:b/>
          <w:color w:val="000000"/>
          <w:spacing w:val="0"/>
          <w:position w:val="0"/>
          <w:sz w:val="20"/>
          <w:shd w:fill="auto" w:val="clear"/>
        </w:rPr>
        <w:t xml:space="preserve">Član 3. </w:t>
      </w:r>
      <w:r>
        <w:rPr>
          <w:rFonts w:ascii="Segoe UI" w:hAnsi="Segoe UI" w:cs="Segoe UI" w:eastAsia="Segoe UI"/>
          <w:color w:val="000000"/>
          <w:spacing w:val="0"/>
          <w:position w:val="0"/>
          <w:sz w:val="20"/>
          <w:shd w:fill="auto" w:val="clear"/>
        </w:rPr>
        <w:br/>
      </w:r>
      <w:r>
        <w:rPr>
          <w:rFonts w:ascii="Segoe UI" w:hAnsi="Segoe UI" w:cs="Segoe UI" w:eastAsia="Segoe UI"/>
          <w:b/>
          <w:color w:val="000000"/>
          <w:spacing w:val="0"/>
          <w:position w:val="0"/>
          <w:sz w:val="20"/>
          <w:shd w:fill="auto" w:val="clear"/>
        </w:rPr>
        <w:t xml:space="preserve">(Kategorije) </w:t>
      </w:r>
      <w:r>
        <w:rPr>
          <w:rFonts w:ascii="Segoe UI" w:hAnsi="Segoe UI" w:cs="Segoe UI" w:eastAsia="Segoe UI"/>
          <w:color w:val="000000"/>
          <w:spacing w:val="0"/>
          <w:position w:val="0"/>
          <w:sz w:val="20"/>
          <w:shd w:fill="auto" w:val="clear"/>
        </w:rPr>
        <w:br/>
      </w:r>
    </w:p>
    <w:p>
      <w:pPr>
        <w:spacing w:before="0" w:after="0" w:line="240"/>
        <w:ind w:right="0" w:left="0" w:firstLine="0"/>
        <w:jc w:val="left"/>
        <w:rPr>
          <w:rFonts w:ascii="Segoe UI" w:hAnsi="Segoe UI" w:cs="Segoe UI" w:eastAsia="Segoe UI"/>
          <w:color w:val="000000"/>
          <w:spacing w:val="0"/>
          <w:position w:val="0"/>
          <w:sz w:val="20"/>
          <w:shd w:fill="auto" w:val="clear"/>
        </w:rPr>
      </w:pPr>
      <w:r>
        <w:rPr>
          <w:rFonts w:ascii="Segoe UI" w:hAnsi="Segoe UI" w:cs="Segoe UI" w:eastAsia="Segoe UI"/>
          <w:color w:val="000000"/>
          <w:spacing w:val="0"/>
          <w:position w:val="0"/>
          <w:sz w:val="20"/>
          <w:shd w:fill="auto" w:val="clear"/>
        </w:rPr>
        <w:t xml:space="preserve">(1) Sportisti koji su ostvarili zna</w:t>
      </w:r>
      <w:r>
        <w:rPr>
          <w:rFonts w:ascii="Segoe UI" w:hAnsi="Segoe UI" w:cs="Segoe UI" w:eastAsia="Segoe UI"/>
          <w:color w:val="000000"/>
          <w:spacing w:val="0"/>
          <w:position w:val="0"/>
          <w:sz w:val="20"/>
          <w:shd w:fill="auto" w:val="clear"/>
        </w:rPr>
        <w:t xml:space="preserve">čajne sportske rezultate razvrstavaju su u sljedeće kategorije: </w:t>
        <w:br/>
      </w:r>
      <w:r>
        <w:rPr>
          <w:rFonts w:ascii="Segoe UI" w:hAnsi="Segoe UI" w:cs="Segoe UI" w:eastAsia="Segoe UI"/>
          <w:color w:val="000000"/>
          <w:spacing w:val="0"/>
          <w:position w:val="0"/>
          <w:sz w:val="20"/>
          <w:shd w:fill="auto" w:val="clear"/>
        </w:rPr>
        <w:br/>
        <w:t xml:space="preserve">a) </w:t>
      </w:r>
      <w:r>
        <w:rPr>
          <w:rFonts w:ascii="Segoe UI" w:hAnsi="Segoe UI" w:cs="Segoe UI" w:eastAsia="Segoe UI"/>
          <w:b/>
          <w:color w:val="000000"/>
          <w:spacing w:val="0"/>
          <w:position w:val="0"/>
          <w:sz w:val="20"/>
          <w:shd w:fill="auto" w:val="clear"/>
        </w:rPr>
        <w:t xml:space="preserve">ZASLUŽNI SPORTISTI:</w:t>
      </w:r>
      <w:r>
        <w:rPr>
          <w:rFonts w:ascii="Segoe UI" w:hAnsi="Segoe UI" w:cs="Segoe UI" w:eastAsia="Segoe UI"/>
          <w:color w:val="000000"/>
          <w:spacing w:val="0"/>
          <w:position w:val="0"/>
          <w:sz w:val="20"/>
          <w:shd w:fill="auto" w:val="clear"/>
        </w:rPr>
        <w:t xml:space="preserve"> </w:t>
        <w:br/>
        <w:br/>
        <w:t xml:space="preserve">1) osvojeno I-III mjesto na Olimpijskim igrama; </w:t>
        <w:br/>
        <w:br/>
        <w:t xml:space="preserve">2) osvojeno I-III mjesto na Svjetskom prvenstvu; </w:t>
        <w:br/>
        <w:br/>
        <w:t xml:space="preserve">3) osvojeno I-III mjesto na Evropskom prvenstvu; </w:t>
        <w:br/>
        <w:br/>
        <w:t xml:space="preserve">4) osvojeno I-III mjesto na Paraolimpijskim igrama. </w:t>
        <w:br/>
        <w:br/>
        <w:t xml:space="preserve">b) </w:t>
      </w:r>
      <w:r>
        <w:rPr>
          <w:rFonts w:ascii="Segoe UI" w:hAnsi="Segoe UI" w:cs="Segoe UI" w:eastAsia="Segoe UI"/>
          <w:b/>
          <w:color w:val="000000"/>
          <w:spacing w:val="0"/>
          <w:position w:val="0"/>
          <w:sz w:val="20"/>
          <w:shd w:fill="auto" w:val="clear"/>
        </w:rPr>
        <w:t xml:space="preserve">VRHUNSKI SPORTISTA ME</w:t>
      </w:r>
      <w:r>
        <w:rPr>
          <w:rFonts w:ascii="Segoe UI" w:hAnsi="Segoe UI" w:cs="Segoe UI" w:eastAsia="Segoe UI"/>
          <w:b/>
          <w:color w:val="000000"/>
          <w:spacing w:val="0"/>
          <w:position w:val="0"/>
          <w:sz w:val="20"/>
          <w:shd w:fill="auto" w:val="clear"/>
        </w:rPr>
        <w:t xml:space="preserve">ĐUNARODNOG RAZREDA</w:t>
      </w:r>
      <w:r>
        <w:rPr>
          <w:rFonts w:ascii="Segoe UI" w:hAnsi="Segoe UI" w:cs="Segoe UI" w:eastAsia="Segoe UI"/>
          <w:color w:val="000000"/>
          <w:spacing w:val="0"/>
          <w:position w:val="0"/>
          <w:sz w:val="20"/>
          <w:shd w:fill="auto" w:val="clear"/>
        </w:rPr>
        <w:t xml:space="preserve"> </w:t>
        <w:br/>
      </w:r>
      <w:r>
        <w:rPr>
          <w:rFonts w:ascii="Segoe UI" w:hAnsi="Segoe UI" w:cs="Segoe UI" w:eastAsia="Segoe UI"/>
          <w:color w:val="000000"/>
          <w:spacing w:val="0"/>
          <w:position w:val="0"/>
          <w:sz w:val="20"/>
          <w:shd w:fill="auto" w:val="clear"/>
        </w:rPr>
        <w:br/>
        <w:t xml:space="preserve">1) ispunjena "A" norma ili ostvaren plasman za u</w:t>
      </w:r>
      <w:r>
        <w:rPr>
          <w:rFonts w:ascii="Segoe UI" w:hAnsi="Segoe UI" w:cs="Segoe UI" w:eastAsia="Segoe UI"/>
          <w:color w:val="000000"/>
          <w:spacing w:val="0"/>
          <w:position w:val="0"/>
          <w:sz w:val="20"/>
          <w:shd w:fill="auto" w:val="clear"/>
        </w:rPr>
        <w:t xml:space="preserve">češće na Olimpijskim igrama; </w:t>
        <w:br/>
      </w:r>
      <w:r>
        <w:rPr>
          <w:rFonts w:ascii="Segoe UI" w:hAnsi="Segoe UI" w:cs="Segoe UI" w:eastAsia="Segoe UI"/>
          <w:color w:val="000000"/>
          <w:spacing w:val="0"/>
          <w:position w:val="0"/>
          <w:sz w:val="20"/>
          <w:shd w:fill="auto" w:val="clear"/>
        </w:rPr>
        <w:br/>
        <w:t xml:space="preserve">2) ispunjena norma ili ostvaren plasman za u</w:t>
      </w:r>
      <w:r>
        <w:rPr>
          <w:rFonts w:ascii="Segoe UI" w:hAnsi="Segoe UI" w:cs="Segoe UI" w:eastAsia="Segoe UI"/>
          <w:color w:val="000000"/>
          <w:spacing w:val="0"/>
          <w:position w:val="0"/>
          <w:sz w:val="20"/>
          <w:shd w:fill="auto" w:val="clear"/>
        </w:rPr>
        <w:t xml:space="preserve">češće na Paraolimpijskim igrama; </w:t>
        <w:br/>
      </w:r>
      <w:r>
        <w:rPr>
          <w:rFonts w:ascii="Segoe UI" w:hAnsi="Segoe UI" w:cs="Segoe UI" w:eastAsia="Segoe UI"/>
          <w:color w:val="000000"/>
          <w:spacing w:val="0"/>
          <w:position w:val="0"/>
          <w:sz w:val="20"/>
          <w:shd w:fill="auto" w:val="clear"/>
        </w:rPr>
        <w:br/>
        <w:t xml:space="preserve">3) ispunjena norma ili ostvaren plasman za u</w:t>
      </w:r>
      <w:r>
        <w:rPr>
          <w:rFonts w:ascii="Segoe UI" w:hAnsi="Segoe UI" w:cs="Segoe UI" w:eastAsia="Segoe UI"/>
          <w:color w:val="000000"/>
          <w:spacing w:val="0"/>
          <w:position w:val="0"/>
          <w:sz w:val="20"/>
          <w:shd w:fill="auto" w:val="clear"/>
        </w:rPr>
        <w:t xml:space="preserve">češće na Specijalnoj olimpijadi; </w:t>
        <w:br/>
      </w:r>
      <w:r>
        <w:rPr>
          <w:rFonts w:ascii="Segoe UI" w:hAnsi="Segoe UI" w:cs="Segoe UI" w:eastAsia="Segoe UI"/>
          <w:color w:val="000000"/>
          <w:spacing w:val="0"/>
          <w:position w:val="0"/>
          <w:sz w:val="20"/>
          <w:shd w:fill="auto" w:val="clear"/>
        </w:rPr>
        <w:br/>
        <w:t xml:space="preserve">4) ostvaren plasman na Svjetsko prvenstvo. </w:t>
        <w:br/>
        <w:br/>
        <w:t xml:space="preserve">(2) Kategorizacija se vrši isklju</w:t>
      </w:r>
      <w:r>
        <w:rPr>
          <w:rFonts w:ascii="Segoe UI" w:hAnsi="Segoe UI" w:cs="Segoe UI" w:eastAsia="Segoe UI"/>
          <w:color w:val="000000"/>
          <w:spacing w:val="0"/>
          <w:position w:val="0"/>
          <w:sz w:val="20"/>
          <w:shd w:fill="auto" w:val="clear"/>
        </w:rPr>
        <w:t xml:space="preserve">čivo za sportski rezultat odnosno plasman iz člana 2. ovog pravilnika ili prethodnog stava, tačke a) i b). </w:t>
        <w:br/>
      </w:r>
      <w:r>
        <w:rPr>
          <w:rFonts w:ascii="Segoe UI" w:hAnsi="Segoe UI" w:cs="Segoe UI" w:eastAsia="Segoe UI"/>
          <w:color w:val="000000"/>
          <w:spacing w:val="0"/>
          <w:position w:val="0"/>
          <w:sz w:val="20"/>
          <w:shd w:fill="auto" w:val="clear"/>
        </w:rPr>
        <w:br/>
      </w:r>
    </w:p>
    <w:p>
      <w:pPr>
        <w:spacing w:before="0" w:after="150" w:line="240"/>
        <w:ind w:right="0" w:left="0" w:firstLine="0"/>
        <w:jc w:val="center"/>
        <w:rPr>
          <w:rFonts w:ascii="Segoe UI" w:hAnsi="Segoe UI" w:cs="Segoe UI" w:eastAsia="Segoe UI"/>
          <w:color w:val="000000"/>
          <w:spacing w:val="0"/>
          <w:position w:val="0"/>
          <w:sz w:val="20"/>
          <w:shd w:fill="auto" w:val="clear"/>
        </w:rPr>
      </w:pPr>
      <w:r>
        <w:rPr>
          <w:rFonts w:ascii="Segoe UI" w:hAnsi="Segoe UI" w:cs="Segoe UI" w:eastAsia="Segoe UI"/>
          <w:b/>
          <w:color w:val="000000"/>
          <w:spacing w:val="0"/>
          <w:position w:val="0"/>
          <w:sz w:val="20"/>
          <w:shd w:fill="auto" w:val="clear"/>
        </w:rPr>
        <w:t xml:space="preserve">Član 4. </w:t>
      </w:r>
      <w:r>
        <w:rPr>
          <w:rFonts w:ascii="Segoe UI" w:hAnsi="Segoe UI" w:cs="Segoe UI" w:eastAsia="Segoe UI"/>
          <w:color w:val="000000"/>
          <w:spacing w:val="0"/>
          <w:position w:val="0"/>
          <w:sz w:val="20"/>
          <w:shd w:fill="auto" w:val="clear"/>
        </w:rPr>
        <w:br/>
      </w:r>
      <w:r>
        <w:rPr>
          <w:rFonts w:ascii="Segoe UI" w:hAnsi="Segoe UI" w:cs="Segoe UI" w:eastAsia="Segoe UI"/>
          <w:b/>
          <w:color w:val="000000"/>
          <w:spacing w:val="0"/>
          <w:position w:val="0"/>
          <w:sz w:val="20"/>
          <w:shd w:fill="auto" w:val="clear"/>
        </w:rPr>
        <w:t xml:space="preserve">(Dodatni kriteriji) </w:t>
      </w:r>
      <w:r>
        <w:rPr>
          <w:rFonts w:ascii="Segoe UI" w:hAnsi="Segoe UI" w:cs="Segoe UI" w:eastAsia="Segoe UI"/>
          <w:color w:val="000000"/>
          <w:spacing w:val="0"/>
          <w:position w:val="0"/>
          <w:sz w:val="20"/>
          <w:shd w:fill="auto" w:val="clear"/>
        </w:rPr>
        <w:br/>
      </w:r>
    </w:p>
    <w:p>
      <w:pPr>
        <w:spacing w:before="0" w:after="0" w:line="240"/>
        <w:ind w:right="0" w:left="0" w:firstLine="0"/>
        <w:jc w:val="left"/>
        <w:rPr>
          <w:rFonts w:ascii="Segoe UI" w:hAnsi="Segoe UI" w:cs="Segoe UI" w:eastAsia="Segoe UI"/>
          <w:color w:val="000000"/>
          <w:spacing w:val="0"/>
          <w:position w:val="0"/>
          <w:sz w:val="20"/>
          <w:shd w:fill="auto" w:val="clear"/>
        </w:rPr>
      </w:pPr>
      <w:r>
        <w:rPr>
          <w:rFonts w:ascii="Segoe UI" w:hAnsi="Segoe UI" w:cs="Segoe UI" w:eastAsia="Segoe UI"/>
          <w:color w:val="000000"/>
          <w:spacing w:val="0"/>
          <w:position w:val="0"/>
          <w:sz w:val="20"/>
          <w:shd w:fill="auto" w:val="clear"/>
        </w:rPr>
        <w:t xml:space="preserve">Sportisti koji su zna</w:t>
      </w:r>
      <w:r>
        <w:rPr>
          <w:rFonts w:ascii="Segoe UI" w:hAnsi="Segoe UI" w:cs="Segoe UI" w:eastAsia="Segoe UI"/>
          <w:color w:val="000000"/>
          <w:spacing w:val="0"/>
          <w:position w:val="0"/>
          <w:sz w:val="20"/>
          <w:shd w:fill="auto" w:val="clear"/>
        </w:rPr>
        <w:t xml:space="preserve">čajne sportske rezultate ostvarili kao reprezentativci bivše Jugoslavije (SFRJ) imaju pravo koje propisuje ovaj pravilnik ukoliko su državljani Bosne i Hercegovine sa stalnim prebivalištem na teritoriji Bosne i Hercegovine i ukoliko po osnovu sportskih rezultata ne primaju bilo kakve naknade u zemljama bivše Jugoslavije ili od strane bilo kojeg nivoa administrativnog organiziranja u Bosni i Hercegovini. </w:t>
        <w:br/>
      </w:r>
      <w:r>
        <w:rPr>
          <w:rFonts w:ascii="Segoe UI" w:hAnsi="Segoe UI" w:cs="Segoe UI" w:eastAsia="Segoe UI"/>
          <w:color w:val="000000"/>
          <w:spacing w:val="0"/>
          <w:position w:val="0"/>
          <w:sz w:val="20"/>
          <w:shd w:fill="auto" w:val="clear"/>
        </w:rPr>
        <w:br/>
      </w:r>
    </w:p>
    <w:p>
      <w:pPr>
        <w:spacing w:before="0" w:after="150" w:line="240"/>
        <w:ind w:right="0" w:left="0" w:firstLine="0"/>
        <w:jc w:val="center"/>
        <w:rPr>
          <w:rFonts w:ascii="Segoe UI" w:hAnsi="Segoe UI" w:cs="Segoe UI" w:eastAsia="Segoe UI"/>
          <w:color w:val="000000"/>
          <w:spacing w:val="0"/>
          <w:position w:val="0"/>
          <w:sz w:val="20"/>
          <w:shd w:fill="auto" w:val="clear"/>
        </w:rPr>
      </w:pPr>
      <w:r>
        <w:rPr>
          <w:rFonts w:ascii="Segoe UI" w:hAnsi="Segoe UI" w:cs="Segoe UI" w:eastAsia="Segoe UI"/>
          <w:b/>
          <w:color w:val="000000"/>
          <w:spacing w:val="0"/>
          <w:position w:val="0"/>
          <w:sz w:val="20"/>
          <w:shd w:fill="auto" w:val="clear"/>
        </w:rPr>
        <w:t xml:space="preserve">Član 5. </w:t>
      </w:r>
      <w:r>
        <w:rPr>
          <w:rFonts w:ascii="Segoe UI" w:hAnsi="Segoe UI" w:cs="Segoe UI" w:eastAsia="Segoe UI"/>
          <w:color w:val="000000"/>
          <w:spacing w:val="0"/>
          <w:position w:val="0"/>
          <w:sz w:val="20"/>
          <w:shd w:fill="auto" w:val="clear"/>
        </w:rPr>
        <w:br/>
      </w:r>
      <w:r>
        <w:rPr>
          <w:rFonts w:ascii="Segoe UI" w:hAnsi="Segoe UI" w:cs="Segoe UI" w:eastAsia="Segoe UI"/>
          <w:b/>
          <w:color w:val="000000"/>
          <w:spacing w:val="0"/>
          <w:position w:val="0"/>
          <w:sz w:val="20"/>
          <w:shd w:fill="auto" w:val="clear"/>
        </w:rPr>
        <w:t xml:space="preserve">(Utvr</w:t>
      </w:r>
      <w:r>
        <w:rPr>
          <w:rFonts w:ascii="Segoe UI" w:hAnsi="Segoe UI" w:cs="Segoe UI" w:eastAsia="Segoe UI"/>
          <w:b/>
          <w:color w:val="000000"/>
          <w:spacing w:val="0"/>
          <w:position w:val="0"/>
          <w:sz w:val="20"/>
          <w:shd w:fill="auto" w:val="clear"/>
        </w:rPr>
        <w:t xml:space="preserve">đivanje kategorija) </w:t>
      </w:r>
      <w:r>
        <w:rPr>
          <w:rFonts w:ascii="Segoe UI" w:hAnsi="Segoe UI" w:cs="Segoe UI" w:eastAsia="Segoe UI"/>
          <w:color w:val="000000"/>
          <w:spacing w:val="0"/>
          <w:position w:val="0"/>
          <w:sz w:val="20"/>
          <w:shd w:fill="auto" w:val="clear"/>
        </w:rPr>
        <w:br/>
      </w:r>
    </w:p>
    <w:p>
      <w:pPr>
        <w:spacing w:before="0" w:after="0" w:line="240"/>
        <w:ind w:right="0" w:left="0" w:firstLine="0"/>
        <w:jc w:val="left"/>
        <w:rPr>
          <w:rFonts w:ascii="Segoe UI" w:hAnsi="Segoe UI" w:cs="Segoe UI" w:eastAsia="Segoe UI"/>
          <w:color w:val="000000"/>
          <w:spacing w:val="0"/>
          <w:position w:val="0"/>
          <w:sz w:val="20"/>
          <w:shd w:fill="auto" w:val="clear"/>
        </w:rPr>
      </w:pPr>
      <w:r>
        <w:rPr>
          <w:rFonts w:ascii="Segoe UI" w:hAnsi="Segoe UI" w:cs="Segoe UI" w:eastAsia="Segoe UI"/>
          <w:color w:val="000000"/>
          <w:spacing w:val="0"/>
          <w:position w:val="0"/>
          <w:sz w:val="20"/>
          <w:shd w:fill="auto" w:val="clear"/>
        </w:rPr>
        <w:t xml:space="preserve">(1) Kategorije iz </w:t>
      </w:r>
      <w:r>
        <w:rPr>
          <w:rFonts w:ascii="Segoe UI" w:hAnsi="Segoe UI" w:cs="Segoe UI" w:eastAsia="Segoe UI"/>
          <w:color w:val="000000"/>
          <w:spacing w:val="0"/>
          <w:position w:val="0"/>
          <w:sz w:val="20"/>
          <w:shd w:fill="auto" w:val="clear"/>
        </w:rPr>
        <w:t xml:space="preserve">člana 3. ovog pravilnika utvrđuje Ministarstvo civilnih poslova Bosne i Hercegovine (u daljem tekstu: Ministarstvo) u skladu sa ovim pravilnikom. </w:t>
        <w:br/>
      </w:r>
      <w:r>
        <w:rPr>
          <w:rFonts w:ascii="Segoe UI" w:hAnsi="Segoe UI" w:cs="Segoe UI" w:eastAsia="Segoe UI"/>
          <w:color w:val="000000"/>
          <w:spacing w:val="0"/>
          <w:position w:val="0"/>
          <w:sz w:val="20"/>
          <w:shd w:fill="auto" w:val="clear"/>
        </w:rPr>
        <w:br/>
        <w:t xml:space="preserve">(2) Sredstva za kategorizaciju sportista se obezbje</w:t>
      </w:r>
      <w:r>
        <w:rPr>
          <w:rFonts w:ascii="Segoe UI" w:hAnsi="Segoe UI" w:cs="Segoe UI" w:eastAsia="Segoe UI"/>
          <w:color w:val="000000"/>
          <w:spacing w:val="0"/>
          <w:position w:val="0"/>
          <w:sz w:val="20"/>
          <w:shd w:fill="auto" w:val="clear"/>
        </w:rPr>
        <w:t xml:space="preserve">đuju u budžetu BiH na poziciji "Grant za dodjelu novčanih nagrada za zaslužne sportiste i vrhunske sportiste međunarodnog razreda". </w:t>
        <w:br/>
      </w:r>
      <w:r>
        <w:rPr>
          <w:rFonts w:ascii="Segoe UI" w:hAnsi="Segoe UI" w:cs="Segoe UI" w:eastAsia="Segoe UI"/>
          <w:color w:val="000000"/>
          <w:spacing w:val="0"/>
          <w:position w:val="0"/>
          <w:sz w:val="20"/>
          <w:shd w:fill="auto" w:val="clear"/>
        </w:rPr>
        <w:br/>
        <w:t xml:space="preserve">(3) Provo</w:t>
      </w:r>
      <w:r>
        <w:rPr>
          <w:rFonts w:ascii="Segoe UI" w:hAnsi="Segoe UI" w:cs="Segoe UI" w:eastAsia="Segoe UI"/>
          <w:color w:val="000000"/>
          <w:spacing w:val="0"/>
          <w:position w:val="0"/>
          <w:sz w:val="20"/>
          <w:shd w:fill="auto" w:val="clear"/>
        </w:rPr>
        <w:t xml:space="preserve">đenje postupka kategorizacije sportista iz ovog pravilnika neće se vršiti ukoliko godišnjim budžetom ne budu predviđena sredstva za grant iz stava (2) ovog člana. </w:t>
        <w:br/>
      </w:r>
      <w:r>
        <w:rPr>
          <w:rFonts w:ascii="Segoe UI" w:hAnsi="Segoe UI" w:cs="Segoe UI" w:eastAsia="Segoe UI"/>
          <w:color w:val="000000"/>
          <w:spacing w:val="0"/>
          <w:position w:val="0"/>
          <w:sz w:val="20"/>
          <w:shd w:fill="auto" w:val="clear"/>
        </w:rPr>
        <w:br/>
      </w:r>
    </w:p>
    <w:p>
      <w:pPr>
        <w:spacing w:before="0" w:after="150" w:line="240"/>
        <w:ind w:right="0" w:left="0" w:firstLine="0"/>
        <w:jc w:val="center"/>
        <w:rPr>
          <w:rFonts w:ascii="Segoe UI" w:hAnsi="Segoe UI" w:cs="Segoe UI" w:eastAsia="Segoe UI"/>
          <w:color w:val="000000"/>
          <w:spacing w:val="0"/>
          <w:position w:val="0"/>
          <w:sz w:val="20"/>
          <w:shd w:fill="auto" w:val="clear"/>
        </w:rPr>
      </w:pPr>
      <w:r>
        <w:rPr>
          <w:rFonts w:ascii="Segoe UI" w:hAnsi="Segoe UI" w:cs="Segoe UI" w:eastAsia="Segoe UI"/>
          <w:b/>
          <w:color w:val="000000"/>
          <w:spacing w:val="0"/>
          <w:position w:val="0"/>
          <w:sz w:val="20"/>
          <w:shd w:fill="auto" w:val="clear"/>
        </w:rPr>
        <w:t xml:space="preserve">Član 6. </w:t>
      </w:r>
      <w:r>
        <w:rPr>
          <w:rFonts w:ascii="Segoe UI" w:hAnsi="Segoe UI" w:cs="Segoe UI" w:eastAsia="Segoe UI"/>
          <w:color w:val="000000"/>
          <w:spacing w:val="0"/>
          <w:position w:val="0"/>
          <w:sz w:val="20"/>
          <w:shd w:fill="auto" w:val="clear"/>
        </w:rPr>
        <w:br/>
      </w:r>
      <w:r>
        <w:rPr>
          <w:rFonts w:ascii="Segoe UI" w:hAnsi="Segoe UI" w:cs="Segoe UI" w:eastAsia="Segoe UI"/>
          <w:b/>
          <w:color w:val="000000"/>
          <w:spacing w:val="0"/>
          <w:position w:val="0"/>
          <w:sz w:val="20"/>
          <w:shd w:fill="auto" w:val="clear"/>
        </w:rPr>
        <w:t xml:space="preserve">(Rješenje o kategorizaciji) </w:t>
      </w:r>
      <w:r>
        <w:rPr>
          <w:rFonts w:ascii="Segoe UI" w:hAnsi="Segoe UI" w:cs="Segoe UI" w:eastAsia="Segoe UI"/>
          <w:color w:val="000000"/>
          <w:spacing w:val="0"/>
          <w:position w:val="0"/>
          <w:sz w:val="20"/>
          <w:shd w:fill="auto" w:val="clear"/>
        </w:rPr>
        <w:br/>
      </w:r>
    </w:p>
    <w:p>
      <w:pPr>
        <w:spacing w:before="0" w:after="0" w:line="240"/>
        <w:ind w:right="0" w:left="0" w:firstLine="0"/>
        <w:jc w:val="left"/>
        <w:rPr>
          <w:rFonts w:ascii="Segoe UI" w:hAnsi="Segoe UI" w:cs="Segoe UI" w:eastAsia="Segoe UI"/>
          <w:color w:val="000000"/>
          <w:spacing w:val="0"/>
          <w:position w:val="0"/>
          <w:sz w:val="20"/>
          <w:shd w:fill="auto" w:val="clear"/>
        </w:rPr>
      </w:pPr>
      <w:r>
        <w:rPr>
          <w:rFonts w:ascii="Segoe UI" w:hAnsi="Segoe UI" w:cs="Segoe UI" w:eastAsia="Segoe UI"/>
          <w:color w:val="000000"/>
          <w:spacing w:val="0"/>
          <w:position w:val="0"/>
          <w:sz w:val="20"/>
          <w:shd w:fill="auto" w:val="clear"/>
        </w:rPr>
        <w:t xml:space="preserve">(1) Kategorisani sportisti ostvaruju pravo na nov</w:t>
      </w:r>
      <w:r>
        <w:rPr>
          <w:rFonts w:ascii="Segoe UI" w:hAnsi="Segoe UI" w:cs="Segoe UI" w:eastAsia="Segoe UI"/>
          <w:color w:val="000000"/>
          <w:spacing w:val="0"/>
          <w:position w:val="0"/>
          <w:sz w:val="20"/>
          <w:shd w:fill="auto" w:val="clear"/>
        </w:rPr>
        <w:t xml:space="preserve">čanu naknadu i pod uvjetima utvrđenim posebnim rješenjem o kategorizaciji Ministarstva civilnih poslova Bosne i Hercegovine, i to: </w:t>
        <w:br/>
      </w:r>
      <w:r>
        <w:rPr>
          <w:rFonts w:ascii="Segoe UI" w:hAnsi="Segoe UI" w:cs="Segoe UI" w:eastAsia="Segoe UI"/>
          <w:color w:val="000000"/>
          <w:spacing w:val="0"/>
          <w:position w:val="0"/>
          <w:sz w:val="20"/>
          <w:shd w:fill="auto" w:val="clear"/>
        </w:rPr>
        <w:br/>
        <w:t xml:space="preserve">a) Zaslužni sportisti iz </w:t>
      </w:r>
      <w:r>
        <w:rPr>
          <w:rFonts w:ascii="Segoe UI" w:hAnsi="Segoe UI" w:cs="Segoe UI" w:eastAsia="Segoe UI"/>
          <w:color w:val="000000"/>
          <w:spacing w:val="0"/>
          <w:position w:val="0"/>
          <w:sz w:val="20"/>
          <w:shd w:fill="auto" w:val="clear"/>
        </w:rPr>
        <w:t xml:space="preserve">člana 3. stav (1) tačka a) ovog pravilnika ostvaruju pravo na jednokratnu novčanu nagradu na godišnjem nivou nakon što ispune uvjete za odlazak u penziju u skladu sa odredbama Zakona o penzijsko invalidskom osiguranju. </w:t>
        <w:br/>
      </w:r>
      <w:r>
        <w:rPr>
          <w:rFonts w:ascii="Segoe UI" w:hAnsi="Segoe UI" w:cs="Segoe UI" w:eastAsia="Segoe UI"/>
          <w:color w:val="000000"/>
          <w:spacing w:val="0"/>
          <w:position w:val="0"/>
          <w:sz w:val="20"/>
          <w:shd w:fill="auto" w:val="clear"/>
        </w:rPr>
        <w:br/>
        <w:t xml:space="preserve">b) Vrhunski sportisti me</w:t>
      </w:r>
      <w:r>
        <w:rPr>
          <w:rFonts w:ascii="Segoe UI" w:hAnsi="Segoe UI" w:cs="Segoe UI" w:eastAsia="Segoe UI"/>
          <w:color w:val="000000"/>
          <w:spacing w:val="0"/>
          <w:position w:val="0"/>
          <w:sz w:val="20"/>
          <w:shd w:fill="auto" w:val="clear"/>
        </w:rPr>
        <w:t xml:space="preserve">đunarodnog razreda iz člana 3. stav (1) tačka b) ovog pravilnika ostvaruju pravo na jednokratnu novčanu nagradu, a koja se isplaćuje u prvoj narednoj godini nakon ostvarenog rezultata koji je bio osnov za kategorizaciju. Visina jednokratne novčane nagrade zavisi od postignutog rezultata na takmičenju na kojim je sportista učestvovao. Vrhunski sportisti mogu uživati navedena prava samo ukoliko se aktivno bave sportom u navedenom periodu. </w:t>
        <w:br/>
      </w:r>
      <w:r>
        <w:rPr>
          <w:rFonts w:ascii="Segoe UI" w:hAnsi="Segoe UI" w:cs="Segoe UI" w:eastAsia="Segoe UI"/>
          <w:color w:val="000000"/>
          <w:spacing w:val="0"/>
          <w:position w:val="0"/>
          <w:sz w:val="20"/>
          <w:shd w:fill="auto" w:val="clear"/>
        </w:rPr>
        <w:br/>
        <w:t xml:space="preserve">(2) Rješenje o kategorizaciji iz stava (1) ovog </w:t>
      </w:r>
      <w:r>
        <w:rPr>
          <w:rFonts w:ascii="Segoe UI" w:hAnsi="Segoe UI" w:cs="Segoe UI" w:eastAsia="Segoe UI"/>
          <w:color w:val="000000"/>
          <w:spacing w:val="0"/>
          <w:position w:val="0"/>
          <w:sz w:val="20"/>
          <w:shd w:fill="auto" w:val="clear"/>
        </w:rPr>
        <w:t xml:space="preserve">člana je upravni akt koji se donosi po zahtjevu lica koje je ostvarilo značajan sportski rezultat ili matičnog sportskog saveza, uz koji se obavezno prilaže sljedeća dokumentacija: </w:t>
        <w:br/>
      </w:r>
      <w:r>
        <w:rPr>
          <w:rFonts w:ascii="Segoe UI" w:hAnsi="Segoe UI" w:cs="Segoe UI" w:eastAsia="Segoe UI"/>
          <w:color w:val="000000"/>
          <w:spacing w:val="0"/>
          <w:position w:val="0"/>
          <w:sz w:val="20"/>
          <w:shd w:fill="auto" w:val="clear"/>
        </w:rPr>
        <w:br/>
        <w:t xml:space="preserve">a) potpisana biografija podnosioca zahtjeva za kategorizaciju sportiste; </w:t>
        <w:br/>
        <w:br/>
        <w:t xml:space="preserve">b) uvjerenje o državljanstvu (ne starije od šest mjeseci); </w:t>
        <w:br/>
        <w:br/>
        <w:t xml:space="preserve">c) obavještenje ili potvrda o prebivalištu (ne starije od 15 dana); </w:t>
        <w:br/>
        <w:br/>
        <w:t xml:space="preserve">d) dokazi o ostvarenim sportskim rezultatima, sa potvrdom mati</w:t>
      </w:r>
      <w:r>
        <w:rPr>
          <w:rFonts w:ascii="Segoe UI" w:hAnsi="Segoe UI" w:cs="Segoe UI" w:eastAsia="Segoe UI"/>
          <w:color w:val="000000"/>
          <w:spacing w:val="0"/>
          <w:position w:val="0"/>
          <w:sz w:val="20"/>
          <w:shd w:fill="auto" w:val="clear"/>
        </w:rPr>
        <w:t xml:space="preserve">čnog sportskog saveza; </w:t>
        <w:br/>
      </w:r>
      <w:r>
        <w:rPr>
          <w:rFonts w:ascii="Segoe UI" w:hAnsi="Segoe UI" w:cs="Segoe UI" w:eastAsia="Segoe UI"/>
          <w:color w:val="000000"/>
          <w:spacing w:val="0"/>
          <w:position w:val="0"/>
          <w:sz w:val="20"/>
          <w:shd w:fill="auto" w:val="clear"/>
        </w:rPr>
        <w:br/>
        <w:t xml:space="preserve">e) potpisana izjava ovjerena od op</w:t>
      </w:r>
      <w:r>
        <w:rPr>
          <w:rFonts w:ascii="Segoe UI" w:hAnsi="Segoe UI" w:cs="Segoe UI" w:eastAsia="Segoe UI"/>
          <w:color w:val="000000"/>
          <w:spacing w:val="0"/>
          <w:position w:val="0"/>
          <w:sz w:val="20"/>
          <w:shd w:fill="auto" w:val="clear"/>
        </w:rPr>
        <w:t xml:space="preserve">ćinskog organa za ovjeru, odnosno notara da podnosilac zahtjeva za kategorizaciju sportista ne prima naknadu za ostvarene sportske rezultate u zemljama bivše Jugoslavije, odnosno ne prima naknadu od strane bilo kojeg nivoa administrativnog organiziranja u Bosni i Hercegovini. </w:t>
        <w:br/>
      </w:r>
      <w:r>
        <w:rPr>
          <w:rFonts w:ascii="Segoe UI" w:hAnsi="Segoe UI" w:cs="Segoe UI" w:eastAsia="Segoe UI"/>
          <w:color w:val="000000"/>
          <w:spacing w:val="0"/>
          <w:position w:val="0"/>
          <w:sz w:val="20"/>
          <w:shd w:fill="auto" w:val="clear"/>
        </w:rPr>
        <w:br/>
        <w:t xml:space="preserve">(3) Protiv rješenja iz stava (1) i (2) ovog </w:t>
      </w:r>
      <w:r>
        <w:rPr>
          <w:rFonts w:ascii="Segoe UI" w:hAnsi="Segoe UI" w:cs="Segoe UI" w:eastAsia="Segoe UI"/>
          <w:color w:val="000000"/>
          <w:spacing w:val="0"/>
          <w:position w:val="0"/>
          <w:sz w:val="20"/>
          <w:shd w:fill="auto" w:val="clear"/>
        </w:rPr>
        <w:t xml:space="preserve">člana može se podnijeti žalba Žalbenom vijeću Vijeća ministara Bosne i Hercegovine u roku od 15 dana od dana dostave rješenja o kategorizaciji. </w:t>
        <w:br/>
      </w:r>
      <w:r>
        <w:rPr>
          <w:rFonts w:ascii="Segoe UI" w:hAnsi="Segoe UI" w:cs="Segoe UI" w:eastAsia="Segoe UI"/>
          <w:color w:val="000000"/>
          <w:spacing w:val="0"/>
          <w:position w:val="0"/>
          <w:sz w:val="20"/>
          <w:shd w:fill="auto" w:val="clear"/>
        </w:rPr>
        <w:br/>
        <w:t xml:space="preserve">(4) Na sva druga pitanja u vezi postupka po zahtjevu sportiste iz stava (2) ovog </w:t>
      </w:r>
      <w:r>
        <w:rPr>
          <w:rFonts w:ascii="Segoe UI" w:hAnsi="Segoe UI" w:cs="Segoe UI" w:eastAsia="Segoe UI"/>
          <w:color w:val="000000"/>
          <w:spacing w:val="0"/>
          <w:position w:val="0"/>
          <w:sz w:val="20"/>
          <w:shd w:fill="auto" w:val="clear"/>
        </w:rPr>
        <w:t xml:space="preserve">člana što nije posebno regulisano ovim pravilnikom se primjenjuju odredbe koje reguliraju upravni postupak na nivou Bosne i Hercegovine. </w:t>
        <w:br/>
      </w:r>
      <w:r>
        <w:rPr>
          <w:rFonts w:ascii="Segoe UI" w:hAnsi="Segoe UI" w:cs="Segoe UI" w:eastAsia="Segoe UI"/>
          <w:color w:val="000000"/>
          <w:spacing w:val="0"/>
          <w:position w:val="0"/>
          <w:sz w:val="20"/>
          <w:shd w:fill="auto" w:val="clear"/>
        </w:rPr>
        <w:br/>
      </w:r>
    </w:p>
    <w:p>
      <w:pPr>
        <w:spacing w:before="0" w:after="150" w:line="240"/>
        <w:ind w:right="0" w:left="0" w:firstLine="0"/>
        <w:jc w:val="center"/>
        <w:rPr>
          <w:rFonts w:ascii="Segoe UI" w:hAnsi="Segoe UI" w:cs="Segoe UI" w:eastAsia="Segoe UI"/>
          <w:color w:val="000000"/>
          <w:spacing w:val="0"/>
          <w:position w:val="0"/>
          <w:sz w:val="20"/>
          <w:shd w:fill="auto" w:val="clear"/>
        </w:rPr>
      </w:pPr>
      <w:r>
        <w:rPr>
          <w:rFonts w:ascii="Segoe UI" w:hAnsi="Segoe UI" w:cs="Segoe UI" w:eastAsia="Segoe UI"/>
          <w:b/>
          <w:color w:val="000000"/>
          <w:spacing w:val="0"/>
          <w:position w:val="0"/>
          <w:sz w:val="20"/>
          <w:shd w:fill="auto" w:val="clear"/>
        </w:rPr>
        <w:t xml:space="preserve">Član 7. </w:t>
      </w:r>
      <w:r>
        <w:rPr>
          <w:rFonts w:ascii="Segoe UI" w:hAnsi="Segoe UI" w:cs="Segoe UI" w:eastAsia="Segoe UI"/>
          <w:color w:val="000000"/>
          <w:spacing w:val="0"/>
          <w:position w:val="0"/>
          <w:sz w:val="20"/>
          <w:shd w:fill="auto" w:val="clear"/>
        </w:rPr>
        <w:br/>
      </w:r>
      <w:r>
        <w:rPr>
          <w:rFonts w:ascii="Segoe UI" w:hAnsi="Segoe UI" w:cs="Segoe UI" w:eastAsia="Segoe UI"/>
          <w:b/>
          <w:color w:val="000000"/>
          <w:spacing w:val="0"/>
          <w:position w:val="0"/>
          <w:sz w:val="20"/>
          <w:shd w:fill="auto" w:val="clear"/>
        </w:rPr>
        <w:t xml:space="preserve">(Kategorizacij</w:t>
      </w:r>
      <w:r>
        <w:rPr>
          <w:rFonts w:ascii="Segoe UI" w:hAnsi="Segoe UI" w:cs="Segoe UI" w:eastAsia="Segoe UI"/>
          <w:b/>
          <w:color w:val="000000"/>
          <w:spacing w:val="0"/>
          <w:position w:val="0"/>
          <w:sz w:val="20"/>
          <w:shd w:fill="auto" w:val="clear"/>
        </w:rPr>
        <w:t xml:space="preserve">а)</w:t>
      </w:r>
      <w:r>
        <w:rPr>
          <w:rFonts w:ascii="Segoe UI" w:hAnsi="Segoe UI" w:cs="Segoe UI" w:eastAsia="Segoe UI"/>
          <w:b/>
          <w:color w:val="000000"/>
          <w:spacing w:val="0"/>
          <w:position w:val="0"/>
          <w:sz w:val="20"/>
          <w:shd w:fill="auto" w:val="clear"/>
        </w:rPr>
        <w:t xml:space="preserve"> </w:t>
      </w:r>
      <w:r>
        <w:rPr>
          <w:rFonts w:ascii="Segoe UI" w:hAnsi="Segoe UI" w:cs="Segoe UI" w:eastAsia="Segoe UI"/>
          <w:color w:val="000000"/>
          <w:spacing w:val="0"/>
          <w:position w:val="0"/>
          <w:sz w:val="20"/>
          <w:shd w:fill="auto" w:val="clear"/>
        </w:rPr>
        <w:br/>
      </w:r>
    </w:p>
    <w:p>
      <w:pPr>
        <w:spacing w:before="0" w:after="0" w:line="240"/>
        <w:ind w:right="0" w:left="0" w:firstLine="0"/>
        <w:jc w:val="left"/>
        <w:rPr>
          <w:rFonts w:ascii="Segoe UI" w:hAnsi="Segoe UI" w:cs="Segoe UI" w:eastAsia="Segoe UI"/>
          <w:color w:val="000000"/>
          <w:spacing w:val="0"/>
          <w:position w:val="0"/>
          <w:sz w:val="20"/>
          <w:shd w:fill="auto" w:val="clear"/>
        </w:rPr>
      </w:pPr>
      <w:r>
        <w:rPr>
          <w:rFonts w:ascii="Segoe UI" w:hAnsi="Segoe UI" w:cs="Segoe UI" w:eastAsia="Segoe UI"/>
          <w:color w:val="000000"/>
          <w:spacing w:val="0"/>
          <w:position w:val="0"/>
          <w:sz w:val="20"/>
          <w:shd w:fill="auto" w:val="clear"/>
        </w:rPr>
        <w:t xml:space="preserve">(1) Svaki sportista, državljanin Bosne i Hercegovine, koji je ostvario neki od zna</w:t>
      </w:r>
      <w:r>
        <w:rPr>
          <w:rFonts w:ascii="Segoe UI" w:hAnsi="Segoe UI" w:cs="Segoe UI" w:eastAsia="Segoe UI"/>
          <w:color w:val="000000"/>
          <w:spacing w:val="0"/>
          <w:position w:val="0"/>
          <w:sz w:val="20"/>
          <w:shd w:fill="auto" w:val="clear"/>
        </w:rPr>
        <w:t xml:space="preserve">čajnih sportskih rezultata iz člana 3. ovog pravilnika i koji je uredno registrovan u pripadajući sportski savez u određenom sportu, koji je osnovan, odnosno reorganizovan prema odredbama Zakona o sportu u Bosni i Hercegovini ima pravo da bude kategorisan u neku od kategorija iz člana 3. ovog pravilnika. </w:t>
        <w:br/>
      </w:r>
      <w:r>
        <w:rPr>
          <w:rFonts w:ascii="Segoe UI" w:hAnsi="Segoe UI" w:cs="Segoe UI" w:eastAsia="Segoe UI"/>
          <w:color w:val="000000"/>
          <w:spacing w:val="0"/>
          <w:position w:val="0"/>
          <w:sz w:val="20"/>
          <w:shd w:fill="auto" w:val="clear"/>
        </w:rPr>
        <w:br/>
        <w:t xml:space="preserve">(2) Kategorizaciju sportista provodi Ministarstvo civilnih poslova Bosne i Hercegovine, putem javnog poziva svake godine, a na osnovu ovog pravilnika. </w:t>
        <w:br/>
        <w:br/>
        <w:t xml:space="preserve">(3) Za imenovanje zaslužnog sportiste i sportiste me</w:t>
      </w:r>
      <w:r>
        <w:rPr>
          <w:rFonts w:ascii="Segoe UI" w:hAnsi="Segoe UI" w:cs="Segoe UI" w:eastAsia="Segoe UI"/>
          <w:color w:val="000000"/>
          <w:spacing w:val="0"/>
          <w:position w:val="0"/>
          <w:sz w:val="20"/>
          <w:shd w:fill="auto" w:val="clear"/>
        </w:rPr>
        <w:t xml:space="preserve">đunarodnog razreda Ministarstvo formira Komisiju za imenovanje, koja se sastoji od pet članova. </w:t>
        <w:br/>
      </w:r>
      <w:r>
        <w:rPr>
          <w:rFonts w:ascii="Segoe UI" w:hAnsi="Segoe UI" w:cs="Segoe UI" w:eastAsia="Segoe UI"/>
          <w:color w:val="000000"/>
          <w:spacing w:val="0"/>
          <w:position w:val="0"/>
          <w:sz w:val="20"/>
          <w:shd w:fill="auto" w:val="clear"/>
        </w:rPr>
        <w:br/>
        <w:t xml:space="preserve">(4) Komisiju </w:t>
      </w:r>
      <w:r>
        <w:rPr>
          <w:rFonts w:ascii="Segoe UI" w:hAnsi="Segoe UI" w:cs="Segoe UI" w:eastAsia="Segoe UI"/>
          <w:color w:val="000000"/>
          <w:spacing w:val="0"/>
          <w:position w:val="0"/>
          <w:sz w:val="20"/>
          <w:shd w:fill="auto" w:val="clear"/>
        </w:rPr>
        <w:t xml:space="preserve">čine dva člana predstavnika Ministarstva i po jedan član entitetskih ministarstava nadležnih za sport i predstavnik Olimpijskog komiteta Bosne i Hercegovine. </w:t>
        <w:br/>
      </w:r>
      <w:r>
        <w:rPr>
          <w:rFonts w:ascii="Segoe UI" w:hAnsi="Segoe UI" w:cs="Segoe UI" w:eastAsia="Segoe UI"/>
          <w:color w:val="000000"/>
          <w:spacing w:val="0"/>
          <w:position w:val="0"/>
          <w:sz w:val="20"/>
          <w:shd w:fill="auto" w:val="clear"/>
        </w:rPr>
        <w:br/>
        <w:t xml:space="preserve">(5) Zadatak Komisije je: </w:t>
        <w:br/>
        <w:br/>
        <w:t xml:space="preserve">a) da provjeri vjerodostojnost ostvarenih sportskih rezultata i na</w:t>
      </w:r>
      <w:r>
        <w:rPr>
          <w:rFonts w:ascii="Segoe UI" w:hAnsi="Segoe UI" w:cs="Segoe UI" w:eastAsia="Segoe UI"/>
          <w:color w:val="000000"/>
          <w:spacing w:val="0"/>
          <w:position w:val="0"/>
          <w:sz w:val="20"/>
          <w:shd w:fill="auto" w:val="clear"/>
        </w:rPr>
        <w:t xml:space="preserve">čin sticanja istih, </w:t>
        <w:br/>
      </w:r>
      <w:r>
        <w:rPr>
          <w:rFonts w:ascii="Segoe UI" w:hAnsi="Segoe UI" w:cs="Segoe UI" w:eastAsia="Segoe UI"/>
          <w:color w:val="000000"/>
          <w:spacing w:val="0"/>
          <w:position w:val="0"/>
          <w:sz w:val="20"/>
          <w:shd w:fill="auto" w:val="clear"/>
        </w:rPr>
        <w:br/>
        <w:t xml:space="preserve">b) da Ministarstvu pripremi prijedlog odluke o dodjeli zvanja zaslužnog sportiste Bosne i Hercegovine i sportiste me</w:t>
      </w:r>
      <w:r>
        <w:rPr>
          <w:rFonts w:ascii="Segoe UI" w:hAnsi="Segoe UI" w:cs="Segoe UI" w:eastAsia="Segoe UI"/>
          <w:color w:val="000000"/>
          <w:spacing w:val="0"/>
          <w:position w:val="0"/>
          <w:sz w:val="20"/>
          <w:shd w:fill="auto" w:val="clear"/>
        </w:rPr>
        <w:t xml:space="preserve">đunarodnog razreda, uvažavajući kriterije iz člana 3. ovog pravilnika, kao i druge kriterije. </w:t>
        <w:br/>
      </w:r>
      <w:r>
        <w:rPr>
          <w:rFonts w:ascii="Segoe UI" w:hAnsi="Segoe UI" w:cs="Segoe UI" w:eastAsia="Segoe UI"/>
          <w:color w:val="000000"/>
          <w:spacing w:val="0"/>
          <w:position w:val="0"/>
          <w:sz w:val="20"/>
          <w:shd w:fill="auto" w:val="clear"/>
        </w:rPr>
        <w:br/>
        <w:t xml:space="preserve">(6) Sportista koji jednom bude kategorisan ne može biti ponovo razmatran za kategorizaciju, po istom osnovu, sve do prestanka prava po osnovu prve kategorizacije. </w:t>
        <w:br/>
        <w:br/>
        <w:t xml:space="preserve">(7) Odluku o visini jednokratne nov</w:t>
      </w:r>
      <w:r>
        <w:rPr>
          <w:rFonts w:ascii="Segoe UI" w:hAnsi="Segoe UI" w:cs="Segoe UI" w:eastAsia="Segoe UI"/>
          <w:color w:val="000000"/>
          <w:spacing w:val="0"/>
          <w:position w:val="0"/>
          <w:sz w:val="20"/>
          <w:shd w:fill="auto" w:val="clear"/>
        </w:rPr>
        <w:t xml:space="preserve">čane nagrade za kategorisane sportiste iz člana 6. stav (1) tačke a) i b) donosi Vijeće ministara Bosne i Hercegovine, na prijedlog Ministarstva civilnih poslova Bosne i Hercegovine, za svaku godinu. </w:t>
        <w:br/>
      </w:r>
      <w:r>
        <w:rPr>
          <w:rFonts w:ascii="Segoe UI" w:hAnsi="Segoe UI" w:cs="Segoe UI" w:eastAsia="Segoe UI"/>
          <w:color w:val="000000"/>
          <w:spacing w:val="0"/>
          <w:position w:val="0"/>
          <w:sz w:val="20"/>
          <w:shd w:fill="auto" w:val="clear"/>
        </w:rPr>
        <w:br/>
        <w:t xml:space="preserve">(8) Maksimalan iznos jednokratne nov</w:t>
      </w:r>
      <w:r>
        <w:rPr>
          <w:rFonts w:ascii="Segoe UI" w:hAnsi="Segoe UI" w:cs="Segoe UI" w:eastAsia="Segoe UI"/>
          <w:color w:val="000000"/>
          <w:spacing w:val="0"/>
          <w:position w:val="0"/>
          <w:sz w:val="20"/>
          <w:shd w:fill="auto" w:val="clear"/>
        </w:rPr>
        <w:t xml:space="preserve">čane naknade koji može ostvariti zaslužni ili vrhunski sportista ne može biti veća od 15.000 KM, a maksimalan iznos "Granta za dodjelu novčanih nagrada za zaslužne i vrhunske sportiste međunarodnog razreda" ne može biti veći od 150.000 KM. </w:t>
        <w:br/>
      </w:r>
      <w:r>
        <w:rPr>
          <w:rFonts w:ascii="Segoe UI" w:hAnsi="Segoe UI" w:cs="Segoe UI" w:eastAsia="Segoe UI"/>
          <w:color w:val="000000"/>
          <w:spacing w:val="0"/>
          <w:position w:val="0"/>
          <w:sz w:val="20"/>
          <w:shd w:fill="auto" w:val="clear"/>
        </w:rPr>
        <w:br/>
        <w:t xml:space="preserve">(9) Protiv odluke iz stava (4) ovog </w:t>
      </w:r>
      <w:r>
        <w:rPr>
          <w:rFonts w:ascii="Segoe UI" w:hAnsi="Segoe UI" w:cs="Segoe UI" w:eastAsia="Segoe UI"/>
          <w:color w:val="000000"/>
          <w:spacing w:val="0"/>
          <w:position w:val="0"/>
          <w:sz w:val="20"/>
          <w:shd w:fill="auto" w:val="clear"/>
        </w:rPr>
        <w:t xml:space="preserve">člana nije dozvoljena žalba, ali se može pokrenuti upravni spor. </w:t>
        <w:br/>
      </w:r>
      <w:r>
        <w:rPr>
          <w:rFonts w:ascii="Segoe UI" w:hAnsi="Segoe UI" w:cs="Segoe UI" w:eastAsia="Segoe UI"/>
          <w:color w:val="000000"/>
          <w:spacing w:val="0"/>
          <w:position w:val="0"/>
          <w:sz w:val="20"/>
          <w:shd w:fill="auto" w:val="clear"/>
        </w:rPr>
        <w:br/>
      </w:r>
    </w:p>
    <w:p>
      <w:pPr>
        <w:spacing w:before="0" w:after="150" w:line="240"/>
        <w:ind w:right="0" w:left="0" w:firstLine="0"/>
        <w:jc w:val="center"/>
        <w:rPr>
          <w:rFonts w:ascii="Segoe UI" w:hAnsi="Segoe UI" w:cs="Segoe UI" w:eastAsia="Segoe UI"/>
          <w:color w:val="000000"/>
          <w:spacing w:val="0"/>
          <w:position w:val="0"/>
          <w:sz w:val="20"/>
          <w:shd w:fill="auto" w:val="clear"/>
        </w:rPr>
      </w:pPr>
      <w:r>
        <w:rPr>
          <w:rFonts w:ascii="Segoe UI" w:hAnsi="Segoe UI" w:cs="Segoe UI" w:eastAsia="Segoe UI"/>
          <w:b/>
          <w:color w:val="000000"/>
          <w:spacing w:val="0"/>
          <w:position w:val="0"/>
          <w:sz w:val="20"/>
          <w:shd w:fill="auto" w:val="clear"/>
        </w:rPr>
        <w:t xml:space="preserve">Član 8. </w:t>
      </w:r>
      <w:r>
        <w:rPr>
          <w:rFonts w:ascii="Segoe UI" w:hAnsi="Segoe UI" w:cs="Segoe UI" w:eastAsia="Segoe UI"/>
          <w:color w:val="000000"/>
          <w:spacing w:val="0"/>
          <w:position w:val="0"/>
          <w:sz w:val="20"/>
          <w:shd w:fill="auto" w:val="clear"/>
        </w:rPr>
        <w:br/>
      </w:r>
      <w:r>
        <w:rPr>
          <w:rFonts w:ascii="Segoe UI" w:hAnsi="Segoe UI" w:cs="Segoe UI" w:eastAsia="Segoe UI"/>
          <w:b/>
          <w:color w:val="000000"/>
          <w:spacing w:val="0"/>
          <w:position w:val="0"/>
          <w:sz w:val="20"/>
          <w:shd w:fill="auto" w:val="clear"/>
        </w:rPr>
        <w:t xml:space="preserve">(Nemogu</w:t>
      </w:r>
      <w:r>
        <w:rPr>
          <w:rFonts w:ascii="Segoe UI" w:hAnsi="Segoe UI" w:cs="Segoe UI" w:eastAsia="Segoe UI"/>
          <w:b/>
          <w:color w:val="000000"/>
          <w:spacing w:val="0"/>
          <w:position w:val="0"/>
          <w:sz w:val="20"/>
          <w:shd w:fill="auto" w:val="clear"/>
        </w:rPr>
        <w:t xml:space="preserve">ćnost sticanja prava) </w:t>
      </w:r>
      <w:r>
        <w:rPr>
          <w:rFonts w:ascii="Segoe UI" w:hAnsi="Segoe UI" w:cs="Segoe UI" w:eastAsia="Segoe UI"/>
          <w:color w:val="000000"/>
          <w:spacing w:val="0"/>
          <w:position w:val="0"/>
          <w:sz w:val="20"/>
          <w:shd w:fill="auto" w:val="clear"/>
        </w:rPr>
        <w:br/>
      </w:r>
    </w:p>
    <w:p>
      <w:pPr>
        <w:spacing w:before="0" w:after="0" w:line="240"/>
        <w:ind w:right="0" w:left="0" w:firstLine="0"/>
        <w:jc w:val="left"/>
        <w:rPr>
          <w:rFonts w:ascii="Segoe UI" w:hAnsi="Segoe UI" w:cs="Segoe UI" w:eastAsia="Segoe UI"/>
          <w:color w:val="000000"/>
          <w:spacing w:val="0"/>
          <w:position w:val="0"/>
          <w:sz w:val="20"/>
          <w:shd w:fill="auto" w:val="clear"/>
        </w:rPr>
      </w:pPr>
      <w:r>
        <w:rPr>
          <w:rFonts w:ascii="Segoe UI" w:hAnsi="Segoe UI" w:cs="Segoe UI" w:eastAsia="Segoe UI"/>
          <w:color w:val="000000"/>
          <w:spacing w:val="0"/>
          <w:position w:val="0"/>
          <w:sz w:val="20"/>
          <w:shd w:fill="auto" w:val="clear"/>
        </w:rPr>
        <w:t xml:space="preserve">Sportista kojem bude izre</w:t>
      </w:r>
      <w:r>
        <w:rPr>
          <w:rFonts w:ascii="Segoe UI" w:hAnsi="Segoe UI" w:cs="Segoe UI" w:eastAsia="Segoe UI"/>
          <w:color w:val="000000"/>
          <w:spacing w:val="0"/>
          <w:position w:val="0"/>
          <w:sz w:val="20"/>
          <w:shd w:fill="auto" w:val="clear"/>
        </w:rPr>
        <w:t xml:space="preserve">čena pravosnažna mjera zabrane takmičenja od strane evropske i svjetske sportske federacije ili pravosnažna kazna zbog kršenja antidoping pravila ne može steći nikakvo pravo po ovom pravilniku, odnosno prestaje mu trajno pravo stečeno primjenom odredbi ovog pravilnika. </w:t>
        <w:br/>
      </w:r>
      <w:r>
        <w:rPr>
          <w:rFonts w:ascii="Segoe UI" w:hAnsi="Segoe UI" w:cs="Segoe UI" w:eastAsia="Segoe UI"/>
          <w:color w:val="000000"/>
          <w:spacing w:val="0"/>
          <w:position w:val="0"/>
          <w:sz w:val="20"/>
          <w:shd w:fill="auto" w:val="clear"/>
        </w:rPr>
        <w:br/>
      </w:r>
    </w:p>
    <w:p>
      <w:pPr>
        <w:spacing w:before="0" w:after="150" w:line="240"/>
        <w:ind w:right="0" w:left="0" w:firstLine="0"/>
        <w:jc w:val="center"/>
        <w:rPr>
          <w:rFonts w:ascii="Segoe UI" w:hAnsi="Segoe UI" w:cs="Segoe UI" w:eastAsia="Segoe UI"/>
          <w:color w:val="000000"/>
          <w:spacing w:val="0"/>
          <w:position w:val="0"/>
          <w:sz w:val="20"/>
          <w:shd w:fill="auto" w:val="clear"/>
        </w:rPr>
      </w:pPr>
      <w:r>
        <w:rPr>
          <w:rFonts w:ascii="Segoe UI" w:hAnsi="Segoe UI" w:cs="Segoe UI" w:eastAsia="Segoe UI"/>
          <w:b/>
          <w:color w:val="000000"/>
          <w:spacing w:val="0"/>
          <w:position w:val="0"/>
          <w:sz w:val="20"/>
          <w:shd w:fill="auto" w:val="clear"/>
        </w:rPr>
        <w:t xml:space="preserve">Član 9. </w:t>
      </w:r>
      <w:r>
        <w:rPr>
          <w:rFonts w:ascii="Segoe UI" w:hAnsi="Segoe UI" w:cs="Segoe UI" w:eastAsia="Segoe UI"/>
          <w:color w:val="000000"/>
          <w:spacing w:val="0"/>
          <w:position w:val="0"/>
          <w:sz w:val="20"/>
          <w:shd w:fill="auto" w:val="clear"/>
        </w:rPr>
        <w:br/>
      </w:r>
      <w:r>
        <w:rPr>
          <w:rFonts w:ascii="Segoe UI" w:hAnsi="Segoe UI" w:cs="Segoe UI" w:eastAsia="Segoe UI"/>
          <w:b/>
          <w:color w:val="000000"/>
          <w:spacing w:val="0"/>
          <w:position w:val="0"/>
          <w:sz w:val="20"/>
          <w:shd w:fill="auto" w:val="clear"/>
        </w:rPr>
        <w:t xml:space="preserve">(Izmjene Pravilnika) </w:t>
      </w:r>
      <w:r>
        <w:rPr>
          <w:rFonts w:ascii="Segoe UI" w:hAnsi="Segoe UI" w:cs="Segoe UI" w:eastAsia="Segoe UI"/>
          <w:color w:val="000000"/>
          <w:spacing w:val="0"/>
          <w:position w:val="0"/>
          <w:sz w:val="20"/>
          <w:shd w:fill="auto" w:val="clear"/>
        </w:rPr>
        <w:br/>
      </w:r>
    </w:p>
    <w:p>
      <w:pPr>
        <w:spacing w:before="0" w:after="0" w:line="240"/>
        <w:ind w:right="0" w:left="0" w:firstLine="0"/>
        <w:jc w:val="left"/>
        <w:rPr>
          <w:rFonts w:ascii="Segoe UI" w:hAnsi="Segoe UI" w:cs="Segoe UI" w:eastAsia="Segoe UI"/>
          <w:color w:val="000000"/>
          <w:spacing w:val="0"/>
          <w:position w:val="0"/>
          <w:sz w:val="20"/>
          <w:shd w:fill="auto" w:val="clear"/>
        </w:rPr>
      </w:pPr>
      <w:r>
        <w:rPr>
          <w:rFonts w:ascii="Segoe UI" w:hAnsi="Segoe UI" w:cs="Segoe UI" w:eastAsia="Segoe UI"/>
          <w:color w:val="000000"/>
          <w:spacing w:val="0"/>
          <w:position w:val="0"/>
          <w:sz w:val="20"/>
          <w:shd w:fill="auto" w:val="clear"/>
        </w:rPr>
        <w:t xml:space="preserve">Izmjene i dopune ovog pravilnika vrše se na prijedlog Ministarstva civilnih poslova Bosne i Hercegovine, na na</w:t>
      </w:r>
      <w:r>
        <w:rPr>
          <w:rFonts w:ascii="Segoe UI" w:hAnsi="Segoe UI" w:cs="Segoe UI" w:eastAsia="Segoe UI"/>
          <w:color w:val="000000"/>
          <w:spacing w:val="0"/>
          <w:position w:val="0"/>
          <w:sz w:val="20"/>
          <w:shd w:fill="auto" w:val="clear"/>
        </w:rPr>
        <w:t xml:space="preserve">čin i po postupku kako je donesen. </w:t>
        <w:br/>
      </w:r>
      <w:r>
        <w:rPr>
          <w:rFonts w:ascii="Segoe UI" w:hAnsi="Segoe UI" w:cs="Segoe UI" w:eastAsia="Segoe UI"/>
          <w:color w:val="000000"/>
          <w:spacing w:val="0"/>
          <w:position w:val="0"/>
          <w:sz w:val="20"/>
          <w:shd w:fill="auto" w:val="clear"/>
        </w:rPr>
        <w:br/>
      </w:r>
    </w:p>
    <w:p>
      <w:pPr>
        <w:spacing w:before="0" w:after="150" w:line="240"/>
        <w:ind w:right="0" w:left="0" w:firstLine="0"/>
        <w:jc w:val="center"/>
        <w:rPr>
          <w:rFonts w:ascii="Segoe UI" w:hAnsi="Segoe UI" w:cs="Segoe UI" w:eastAsia="Segoe UI"/>
          <w:color w:val="000000"/>
          <w:spacing w:val="0"/>
          <w:position w:val="0"/>
          <w:sz w:val="20"/>
          <w:shd w:fill="auto" w:val="clear"/>
        </w:rPr>
      </w:pPr>
      <w:r>
        <w:rPr>
          <w:rFonts w:ascii="Segoe UI" w:hAnsi="Segoe UI" w:cs="Segoe UI" w:eastAsia="Segoe UI"/>
          <w:b/>
          <w:color w:val="000000"/>
          <w:spacing w:val="0"/>
          <w:position w:val="0"/>
          <w:sz w:val="20"/>
          <w:shd w:fill="auto" w:val="clear"/>
        </w:rPr>
        <w:t xml:space="preserve">Član 10. </w:t>
      </w:r>
      <w:r>
        <w:rPr>
          <w:rFonts w:ascii="Segoe UI" w:hAnsi="Segoe UI" w:cs="Segoe UI" w:eastAsia="Segoe UI"/>
          <w:color w:val="000000"/>
          <w:spacing w:val="0"/>
          <w:position w:val="0"/>
          <w:sz w:val="20"/>
          <w:shd w:fill="auto" w:val="clear"/>
        </w:rPr>
        <w:br/>
      </w:r>
      <w:r>
        <w:rPr>
          <w:rFonts w:ascii="Segoe UI" w:hAnsi="Segoe UI" w:cs="Segoe UI" w:eastAsia="Segoe UI"/>
          <w:b/>
          <w:color w:val="000000"/>
          <w:spacing w:val="0"/>
          <w:position w:val="0"/>
          <w:sz w:val="20"/>
          <w:shd w:fill="auto" w:val="clear"/>
        </w:rPr>
        <w:t xml:space="preserve">(Prelazne i završne odredbe) </w:t>
      </w:r>
      <w:r>
        <w:rPr>
          <w:rFonts w:ascii="Segoe UI" w:hAnsi="Segoe UI" w:cs="Segoe UI" w:eastAsia="Segoe UI"/>
          <w:color w:val="000000"/>
          <w:spacing w:val="0"/>
          <w:position w:val="0"/>
          <w:sz w:val="20"/>
          <w:shd w:fill="auto" w:val="clear"/>
        </w:rPr>
        <w:br/>
      </w:r>
    </w:p>
    <w:p>
      <w:pPr>
        <w:spacing w:before="0" w:after="0" w:line="240"/>
        <w:ind w:right="0" w:left="0" w:firstLine="0"/>
        <w:jc w:val="left"/>
        <w:rPr>
          <w:rFonts w:ascii="Segoe UI" w:hAnsi="Segoe UI" w:cs="Segoe UI" w:eastAsia="Segoe UI"/>
          <w:color w:val="000000"/>
          <w:spacing w:val="0"/>
          <w:position w:val="0"/>
          <w:sz w:val="20"/>
          <w:shd w:fill="auto" w:val="clear"/>
        </w:rPr>
      </w:pPr>
      <w:r>
        <w:rPr>
          <w:rFonts w:ascii="Segoe UI" w:hAnsi="Segoe UI" w:cs="Segoe UI" w:eastAsia="Segoe UI"/>
          <w:color w:val="000000"/>
          <w:spacing w:val="0"/>
          <w:position w:val="0"/>
          <w:sz w:val="20"/>
          <w:shd w:fill="auto" w:val="clear"/>
        </w:rPr>
        <w:t xml:space="preserve">(1) Ovaj pravilnik stupa na snagu osmog dana od dana objavljivanja u "Službenom glasniku BiH". </w:t>
        <w:br/>
        <w:br/>
        <w:t xml:space="preserve">(2) Stupanjem na snagu ovog pravilnika prestaje da važi Pravilnik o kategorizaciji sportista na nivou Bosne i Hercegovine ("Službeni glasnik BiH", br. 2/09 i 96/09). </w:t>
        <w:br/>
        <w:br/>
        <w:t xml:space="preserve">(3) Utvr</w:t>
      </w:r>
      <w:r>
        <w:rPr>
          <w:rFonts w:ascii="Segoe UI" w:hAnsi="Segoe UI" w:cs="Segoe UI" w:eastAsia="Segoe UI"/>
          <w:color w:val="000000"/>
          <w:spacing w:val="0"/>
          <w:position w:val="0"/>
          <w:sz w:val="20"/>
          <w:shd w:fill="auto" w:val="clear"/>
        </w:rPr>
        <w:t xml:space="preserve">đeno pravo sportista, koji su kategorisani prema odredbama Pravilnika o kategorizaciji sportista na nivou Bosne i Hercegovine ("Službeni glasnik BiH", br. 2/09 i 96/09) se usklađuju sa odredbama ovog pravilnika. </w:t>
        <w:br/>
      </w:r>
      <w:r>
        <w:rPr>
          <w:rFonts w:ascii="Segoe UI" w:hAnsi="Segoe UI" w:cs="Segoe UI" w:eastAsia="Segoe UI"/>
          <w:color w:val="000000"/>
          <w:spacing w:val="0"/>
          <w:position w:val="0"/>
          <w:sz w:val="20"/>
          <w:shd w:fill="auto" w:val="clear"/>
        </w:rPr>
        <w:br/>
        <w:t xml:space="preserve">(4) Ministarstvo je dužno odmah, po stupanju na snagu ovog pravilnika, po službenoj dužnosti izvršiti reviziju postoje</w:t>
      </w:r>
      <w:r>
        <w:rPr>
          <w:rFonts w:ascii="Segoe UI" w:hAnsi="Segoe UI" w:cs="Segoe UI" w:eastAsia="Segoe UI"/>
          <w:color w:val="000000"/>
          <w:spacing w:val="0"/>
          <w:position w:val="0"/>
          <w:sz w:val="20"/>
          <w:shd w:fill="auto" w:val="clear"/>
        </w:rPr>
        <w:t xml:space="preserve">ćih rješenja za sportiste iz stava (3) ovog člana radi prilagođavanja i usklađivanja dodjeljenih kategorija i utvrđenih prava sa odredbama ovog pravilnika. </w:t>
        <w:br/>
      </w:r>
    </w:p>
    <w:p>
      <w:pPr>
        <w:spacing w:before="0" w:after="150" w:line="240"/>
        <w:ind w:right="0" w:left="0" w:firstLine="0"/>
        <w:jc w:val="center"/>
        <w:rPr>
          <w:rFonts w:ascii="Segoe UI" w:hAnsi="Segoe UI" w:cs="Segoe UI" w:eastAsia="Segoe UI"/>
          <w:color w:val="000000"/>
          <w:spacing w:val="0"/>
          <w:position w:val="0"/>
          <w:sz w:val="20"/>
          <w:shd w:fill="auto" w:val="clear"/>
        </w:rPr>
      </w:pPr>
      <w:r>
        <w:rPr>
          <w:rFonts w:ascii="Segoe UI" w:hAnsi="Segoe UI" w:cs="Segoe UI" w:eastAsia="Segoe UI"/>
          <w:color w:val="000000"/>
          <w:spacing w:val="0"/>
          <w:position w:val="0"/>
          <w:sz w:val="20"/>
          <w:shd w:fill="auto" w:val="clear"/>
        </w:rPr>
        <w:t xml:space="preserve">VM broj 121/16</w:t>
        <w:br/>
        <w:t xml:space="preserve">20. juna 2016. godine</w:t>
        <w:br/>
        <w:t xml:space="preserve">Sarajevo</w:t>
      </w:r>
    </w:p>
    <w:p>
      <w:pPr>
        <w:spacing w:before="0" w:after="150" w:line="240"/>
        <w:ind w:right="0" w:left="0" w:firstLine="0"/>
        <w:jc w:val="center"/>
        <w:rPr>
          <w:rFonts w:ascii="Segoe UI" w:hAnsi="Segoe UI" w:cs="Segoe UI" w:eastAsia="Segoe UI"/>
          <w:color w:val="000000"/>
          <w:spacing w:val="0"/>
          <w:position w:val="0"/>
          <w:sz w:val="20"/>
          <w:shd w:fill="auto" w:val="clear"/>
        </w:rPr>
      </w:pPr>
      <w:r>
        <w:rPr>
          <w:rFonts w:ascii="Segoe UI" w:hAnsi="Segoe UI" w:cs="Segoe UI" w:eastAsia="Segoe UI"/>
          <w:color w:val="000000"/>
          <w:spacing w:val="0"/>
          <w:position w:val="0"/>
          <w:sz w:val="20"/>
          <w:shd w:fill="auto" w:val="clear"/>
        </w:rPr>
        <w:br/>
        <w:t xml:space="preserve">Predsjedavaju</w:t>
      </w:r>
      <w:r>
        <w:rPr>
          <w:rFonts w:ascii="Segoe UI" w:hAnsi="Segoe UI" w:cs="Segoe UI" w:eastAsia="Segoe UI"/>
          <w:color w:val="000000"/>
          <w:spacing w:val="0"/>
          <w:position w:val="0"/>
          <w:sz w:val="20"/>
          <w:shd w:fill="auto" w:val="clear"/>
        </w:rPr>
        <w:t xml:space="preserve">ći</w:t>
        <w:br/>
      </w:r>
      <w:r>
        <w:rPr>
          <w:rFonts w:ascii="Segoe UI" w:hAnsi="Segoe UI" w:cs="Segoe UI" w:eastAsia="Segoe UI"/>
          <w:color w:val="000000"/>
          <w:spacing w:val="0"/>
          <w:position w:val="0"/>
          <w:sz w:val="20"/>
          <w:shd w:fill="auto" w:val="clear"/>
        </w:rPr>
        <w:t xml:space="preserve">Vije</w:t>
      </w:r>
      <w:r>
        <w:rPr>
          <w:rFonts w:ascii="Segoe UI" w:hAnsi="Segoe UI" w:cs="Segoe UI" w:eastAsia="Segoe UI"/>
          <w:color w:val="000000"/>
          <w:spacing w:val="0"/>
          <w:position w:val="0"/>
          <w:sz w:val="20"/>
          <w:shd w:fill="auto" w:val="clear"/>
        </w:rPr>
        <w:t xml:space="preserve">ća ministara BiH</w:t>
        <w:br/>
      </w:r>
      <w:r>
        <w:rPr>
          <w:rFonts w:ascii="Segoe UI" w:hAnsi="Segoe UI" w:cs="Segoe UI" w:eastAsia="Segoe UI"/>
          <w:color w:val="000000"/>
          <w:spacing w:val="0"/>
          <w:position w:val="0"/>
          <w:sz w:val="20"/>
          <w:shd w:fill="auto" w:val="clear"/>
        </w:rPr>
        <w:t xml:space="preserve">Dr. </w:t>
      </w:r>
      <w:r>
        <w:rPr>
          <w:rFonts w:ascii="Segoe UI" w:hAnsi="Segoe UI" w:cs="Segoe UI" w:eastAsia="Segoe UI"/>
          <w:b/>
          <w:color w:val="000000"/>
          <w:spacing w:val="0"/>
          <w:position w:val="0"/>
          <w:sz w:val="20"/>
          <w:shd w:fill="auto" w:val="clear"/>
        </w:rPr>
        <w:t xml:space="preserve">Denis Zvizdi</w:t>
      </w:r>
      <w:r>
        <w:rPr>
          <w:rFonts w:ascii="Segoe UI" w:hAnsi="Segoe UI" w:cs="Segoe UI" w:eastAsia="Segoe UI"/>
          <w:b/>
          <w:color w:val="000000"/>
          <w:spacing w:val="0"/>
          <w:position w:val="0"/>
          <w:sz w:val="20"/>
          <w:shd w:fill="auto" w:val="clear"/>
        </w:rPr>
        <w:t xml:space="preserve">ć</w:t>
      </w:r>
      <w:r>
        <w:rPr>
          <w:rFonts w:ascii="Segoe UI" w:hAnsi="Segoe UI" w:cs="Segoe UI" w:eastAsia="Segoe UI"/>
          <w:color w:val="000000"/>
          <w:spacing w:val="0"/>
          <w:position w:val="0"/>
          <w:sz w:val="20"/>
          <w:shd w:fill="auto" w:val="clear"/>
        </w:rPr>
        <w:t xml:space="preserve">, s. 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